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A9341" w14:textId="56B6F531" w:rsidR="00EC0ABD" w:rsidRPr="000D61A1" w:rsidRDefault="00EC0ABD" w:rsidP="00EC0ABD">
      <w:pPr>
        <w:rPr>
          <w:rFonts w:ascii="Times New Roman" w:hAnsi="Times New Roman"/>
          <w:b/>
          <w:i/>
          <w:iCs/>
          <w:color w:val="C00000"/>
          <w:sz w:val="28"/>
          <w:szCs w:val="28"/>
        </w:rPr>
      </w:pPr>
      <w:r w:rsidRPr="000D61A1">
        <w:rPr>
          <w:rFonts w:ascii="Times New Roman" w:hAnsi="Times New Roman"/>
          <w:b/>
          <w:i/>
          <w:iCs/>
          <w:color w:val="C00000"/>
          <w:sz w:val="28"/>
          <w:szCs w:val="28"/>
        </w:rPr>
        <w:t xml:space="preserve">Ieteicamās bērna mācību darbības valodu mācību jomā , no kurām variet izvēlēties bērnam interesantāko aktivitāti </w:t>
      </w:r>
    </w:p>
    <w:p w14:paraId="1EBFF5EA" w14:textId="5FF90244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EC0ABD">
        <w:rPr>
          <w:rFonts w:ascii="Times New Roman" w:hAnsi="Times New Roman"/>
          <w:b/>
          <w:bCs/>
          <w:sz w:val="28"/>
          <w:szCs w:val="28"/>
        </w:rPr>
        <w:t>15.05.2020.</w:t>
      </w:r>
    </w:p>
    <w:p w14:paraId="6ED8E775" w14:textId="365F4E42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EC0ABD">
        <w:rPr>
          <w:rFonts w:ascii="Times New Roman" w:hAnsi="Times New Roman"/>
          <w:b/>
          <w:bCs/>
          <w:sz w:val="28"/>
          <w:szCs w:val="28"/>
          <w:u w:val="single"/>
        </w:rPr>
        <w:t>Tēma:</w:t>
      </w:r>
      <w:r>
        <w:rPr>
          <w:rFonts w:ascii="Times New Roman" w:hAnsi="Times New Roman"/>
          <w:b/>
          <w:bCs/>
          <w:sz w:val="28"/>
          <w:szCs w:val="28"/>
        </w:rPr>
        <w:t xml:space="preserve"> Kukaiņu pasaule</w:t>
      </w:r>
    </w:p>
    <w:p w14:paraId="369DBF5A" w14:textId="306A1FF0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CF0553">
        <w:rPr>
          <w:rFonts w:ascii="Times New Roman" w:hAnsi="Times New Roman"/>
          <w:b/>
          <w:bCs/>
          <w:sz w:val="28"/>
          <w:szCs w:val="28"/>
          <w:u w:val="single"/>
        </w:rPr>
        <w:t>Ziņa bērnam: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F0553">
        <w:rPr>
          <w:rFonts w:ascii="Times New Roman" w:hAnsi="Times New Roman"/>
          <w:b/>
          <w:bCs/>
          <w:sz w:val="28"/>
          <w:szCs w:val="28"/>
        </w:rPr>
        <w:t>Kukaiņi ir sīki, bet svarīgi dzīvnieki</w:t>
      </w:r>
    </w:p>
    <w:p w14:paraId="3CA85F34" w14:textId="77777777" w:rsidR="00CF0553" w:rsidRPr="000C25BE" w:rsidRDefault="00CF0553" w:rsidP="00CF0553">
      <w:pPr>
        <w:spacing w:after="0" w:line="240" w:lineRule="auto"/>
        <w:rPr>
          <w:rFonts w:ascii="Times New Roman" w:hAnsi="Times New Roman"/>
          <w:b/>
          <w:color w:val="333333"/>
          <w:sz w:val="36"/>
          <w:szCs w:val="36"/>
          <w:shd w:val="clear" w:color="auto" w:fill="FFFFFF"/>
        </w:rPr>
      </w:pPr>
      <w:r w:rsidRPr="00CF0553">
        <w:rPr>
          <w:rFonts w:ascii="Times New Roman" w:hAnsi="Times New Roman"/>
          <w:b/>
          <w:bCs/>
          <w:sz w:val="28"/>
          <w:szCs w:val="28"/>
          <w:u w:val="single"/>
        </w:rPr>
        <w:t>Sasniedzamais rezultāts: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CF055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Detalizēti attēlo kukaiņu izskatu zīmējot, aplicējot vai veidojot</w:t>
      </w:r>
    </w:p>
    <w:p w14:paraId="1E62E78A" w14:textId="1304A128" w:rsidR="00EC0ABD" w:rsidRDefault="00EC0ABD" w:rsidP="00EC0ABD">
      <w:pPr>
        <w:rPr>
          <w:sz w:val="24"/>
          <w:szCs w:val="24"/>
        </w:rPr>
      </w:pPr>
    </w:p>
    <w:p w14:paraId="33A7476F" w14:textId="24D1723A" w:rsidR="00CF0553" w:rsidRPr="00CF0553" w:rsidRDefault="00CF0553" w:rsidP="00EC0ABD">
      <w:pPr>
        <w:rPr>
          <w:rFonts w:ascii="Times New Roman" w:hAnsi="Times New Roman"/>
          <w:b/>
          <w:bCs/>
          <w:sz w:val="24"/>
          <w:szCs w:val="24"/>
        </w:rPr>
      </w:pPr>
      <w:r w:rsidRPr="00CF0553">
        <w:rPr>
          <w:rFonts w:ascii="Times New Roman" w:hAnsi="Times New Roman"/>
          <w:b/>
          <w:bCs/>
          <w:sz w:val="24"/>
          <w:szCs w:val="24"/>
        </w:rPr>
        <w:t>1,5 -3 gadi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8"/>
        <w:gridCol w:w="2772"/>
        <w:gridCol w:w="5103"/>
      </w:tblGrid>
      <w:tr w:rsidR="00EC0ABD" w:rsidRPr="000C25BE" w14:paraId="29D63165" w14:textId="77777777" w:rsidTr="00014E24">
        <w:tc>
          <w:tcPr>
            <w:tcW w:w="6408" w:type="dxa"/>
          </w:tcPr>
          <w:p w14:paraId="535960D7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2772" w:type="dxa"/>
          </w:tcPr>
          <w:p w14:paraId="26E4EB6D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37288DD7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Pieaugušo atbalsts</w:t>
            </w:r>
          </w:p>
        </w:tc>
      </w:tr>
      <w:tr w:rsidR="00EC0ABD" w:rsidRPr="000C25BE" w14:paraId="33BB0536" w14:textId="77777777" w:rsidTr="00014E24">
        <w:tc>
          <w:tcPr>
            <w:tcW w:w="6408" w:type="dxa"/>
          </w:tcPr>
          <w:p w14:paraId="1931C3B0" w14:textId="48B9AF2E" w:rsidR="00EC0ABD" w:rsidRDefault="00EC0ABD" w:rsidP="00014E24">
            <w:pPr>
              <w:spacing w:after="0" w:line="240" w:lineRule="auto"/>
            </w:pPr>
            <w:r>
              <w:t>Dažādu veidu vingrinājumi burtu elementu rakstīšanai un līniju pārvilkšanai – izliec ar pupām skudru ceļu, uzzīmē smiltīs kā lido bite, uzzīmē putās gliemeža māju, dažādu kukaiņu ceļa zīmēšana ar ūdeni.</w:t>
            </w:r>
          </w:p>
          <w:p w14:paraId="252D022B" w14:textId="5D8EA72F" w:rsidR="00EC0ABD" w:rsidRDefault="00EC0ABD" w:rsidP="00014E24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21153473" wp14:editId="20CBE0B0">
                  <wp:simplePos x="0" y="0"/>
                  <wp:positionH relativeFrom="column">
                    <wp:posOffset>2223770</wp:posOffset>
                  </wp:positionH>
                  <wp:positionV relativeFrom="paragraph">
                    <wp:posOffset>69850</wp:posOffset>
                  </wp:positionV>
                  <wp:extent cx="1704975" cy="954460"/>
                  <wp:effectExtent l="0" t="0" r="0" b="0"/>
                  <wp:wrapNone/>
                  <wp:docPr id="1" name="Picture 1" descr="ANT FARM LESSON FINE MOTOR ACTIVITIES: ANT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 FARM LESSON FINE MOTOR ACTIVITIES: ANT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5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695B96F6" w14:textId="44B09B61" w:rsidR="00CF0553" w:rsidRDefault="00206E73" w:rsidP="00014E24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572ECB9B" wp14:editId="533D9363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118745</wp:posOffset>
                  </wp:positionV>
                  <wp:extent cx="1177271" cy="1562100"/>
                  <wp:effectExtent l="0" t="0" r="4445" b="0"/>
                  <wp:wrapNone/>
                  <wp:docPr id="2" name="Picture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7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553"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6018834E" wp14:editId="1A544ECA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852805</wp:posOffset>
                  </wp:positionV>
                  <wp:extent cx="1389380" cy="1876425"/>
                  <wp:effectExtent l="0" t="0" r="1270" b="9525"/>
                  <wp:wrapNone/>
                  <wp:docPr id="4" name="Picture 4" descr="Embedded image perma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bedded image perma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ABD">
              <w:t xml:space="preserve"> </w:t>
            </w:r>
          </w:p>
          <w:p w14:paraId="21E5F689" w14:textId="4516CC74" w:rsidR="00CF0553" w:rsidRDefault="00CF0553" w:rsidP="00014E24">
            <w:pPr>
              <w:spacing w:after="0" w:line="240" w:lineRule="auto"/>
            </w:pPr>
          </w:p>
          <w:p w14:paraId="54BA84AD" w14:textId="2ECC17CB" w:rsidR="00CF0553" w:rsidRDefault="00CF0553" w:rsidP="00014E24">
            <w:pPr>
              <w:spacing w:after="0" w:line="240" w:lineRule="auto"/>
            </w:pPr>
          </w:p>
          <w:p w14:paraId="5852E60F" w14:textId="2B60B8FE" w:rsidR="00EC0ABD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04E4981D" w14:textId="07439DA0" w:rsidR="00CF0553" w:rsidRDefault="00CF055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AB8ED2F" w14:textId="56342E85" w:rsidR="00CF0553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1" locked="0" layoutInCell="1" allowOverlap="1" wp14:anchorId="49DB86C8" wp14:editId="4BC2EC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63500</wp:posOffset>
                  </wp:positionV>
                  <wp:extent cx="1396365" cy="1885950"/>
                  <wp:effectExtent l="0" t="0" r="0" b="0"/>
                  <wp:wrapNone/>
                  <wp:docPr id="3" name="Picture 3" descr="Kindergarten and Mooneyisms: Letter O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ndergarten and Mooneyisms: Letter O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2" w:type="dxa"/>
          </w:tcPr>
          <w:p w14:paraId="6C61BD57" w14:textId="77777777" w:rsidR="00EC0ABD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Vingrina roku burtu elementu rakstīšanā.</w:t>
            </w:r>
          </w:p>
          <w:p w14:paraId="11A5AA5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CB17A8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07920828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06C950D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0F7866A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368021D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46DD3A7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3C550A7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EB5FC9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879CCE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AC8645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9E46CE9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0279564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6B3193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5BD7D43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679FF46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36FFB71" w14:textId="317B690E" w:rsidR="00206E73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A0DEFF2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Nepieciešamo materiālu sagatave pēc pieaugušo izvēles un iespējām.</w:t>
            </w:r>
          </w:p>
        </w:tc>
      </w:tr>
      <w:tr w:rsidR="00EC0ABD" w:rsidRPr="000C25BE" w14:paraId="34F62F13" w14:textId="77777777" w:rsidTr="00014E24">
        <w:tc>
          <w:tcPr>
            <w:tcW w:w="6408" w:type="dxa"/>
          </w:tcPr>
          <w:p w14:paraId="28C3AA7B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uzdevums dabā sameklēt taureni, skudru, vaboli, gliemezi, biti. Noskaidrot kādā krāsā ir kukainis, raksturīgākās īpašības, vai kukainis lido utt..</w:t>
            </w:r>
          </w:p>
        </w:tc>
        <w:tc>
          <w:tcPr>
            <w:tcW w:w="2772" w:type="dxa"/>
          </w:tcPr>
          <w:p w14:paraId="756FFD8F" w14:textId="16DEE4B7" w:rsidR="00EC0ABD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Iepazīst k</w:t>
            </w:r>
            <w:r w:rsidR="00EC0ABD">
              <w:rPr>
                <w:sz w:val="24"/>
                <w:szCs w:val="24"/>
              </w:rPr>
              <w:t>ukaiņa izskatu un raksturīgākās īpašības</w:t>
            </w:r>
          </w:p>
        </w:tc>
        <w:tc>
          <w:tcPr>
            <w:tcW w:w="5103" w:type="dxa"/>
          </w:tcPr>
          <w:p w14:paraId="645F3EB9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Organizē pastaigu. Palīdz meklēt kukaiņus.</w:t>
            </w:r>
          </w:p>
        </w:tc>
      </w:tr>
    </w:tbl>
    <w:p w14:paraId="6378CD02" w14:textId="3499CFB1" w:rsidR="00EC0ABD" w:rsidRDefault="00D006ED" w:rsidP="00EC0ABD">
      <w:r>
        <w:t xml:space="preserve"> </w:t>
      </w:r>
    </w:p>
    <w:p w14:paraId="13949861" w14:textId="654007C0" w:rsidR="00D006ED" w:rsidRDefault="00D006ED" w:rsidP="00EC0ABD">
      <w:r>
        <w:lastRenderedPageBreak/>
        <w:t>3-4 gadi</w:t>
      </w:r>
    </w:p>
    <w:tbl>
      <w:tblPr>
        <w:tblW w:w="14341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3"/>
        <w:gridCol w:w="2835"/>
        <w:gridCol w:w="5103"/>
      </w:tblGrid>
      <w:tr w:rsidR="00D006ED" w14:paraId="51DF5128" w14:textId="77777777" w:rsidTr="00D006ED">
        <w:trPr>
          <w:trHeight w:val="257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1E17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Bērna mācību darbības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0444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691C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Pieaugušo atbalsts</w:t>
            </w:r>
          </w:p>
        </w:tc>
      </w:tr>
      <w:tr w:rsidR="00D006ED" w14:paraId="2D524105" w14:textId="77777777" w:rsidTr="000D61A1">
        <w:trPr>
          <w:trHeight w:val="3396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3A47" w14:textId="77777777" w:rsidR="00D006ED" w:rsidRPr="0052572C" w:rsidRDefault="00D006ED" w:rsidP="00014E2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color w:val="00B050"/>
                <w:sz w:val="24"/>
                <w:szCs w:val="24"/>
              </w:rPr>
              <w:t>“Zirneklis”</w:t>
            </w:r>
          </w:p>
          <w:p w14:paraId="517DB253" w14:textId="62B58BDA" w:rsidR="00D006ED" w:rsidRPr="0052572C" w:rsidRDefault="00D006ED" w:rsidP="00014E24">
            <w:pPr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Pastāstiet par zirnek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ļie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m, par to, kā viņi izskatās, pastāstiet par zirnekļu māju, par to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ko viņš ēd un par viņu uzbūvi. Parādiet kartītes ar zirnekļu attēliem </w:t>
            </w:r>
            <w:r w:rsidRPr="0052572C">
              <w:rPr>
                <w:rFonts w:ascii="Times New Roman" w:hAnsi="Times New Roman"/>
                <w:bCs/>
                <w:color w:val="00B050"/>
                <w:sz w:val="24"/>
                <w:szCs w:val="24"/>
              </w:rPr>
              <w:t xml:space="preserve">(1. pielikums) 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Ieslēdziet bērniem dziesmu ar kustībām par zirneklītī. </w:t>
            </w:r>
            <w:r w:rsidRPr="0052572C">
              <w:rPr>
                <w:rFonts w:ascii="Times New Roman" w:hAnsi="Times New Roman"/>
                <w:bCs/>
                <w:color w:val="00B050"/>
                <w:sz w:val="24"/>
                <w:szCs w:val="24"/>
              </w:rPr>
              <w:t>(2.pielikums).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Pēc klausīšanas uzdodiet bērniem jautājumus par skaņdarbu:</w:t>
            </w:r>
          </w:p>
          <w:p w14:paraId="5E2EEFCB" w14:textId="17BD949F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Kādas emocijas izraisa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tev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s skaņdarbs?</w:t>
            </w:r>
          </w:p>
          <w:p w14:paraId="49B23030" w14:textId="14D806ED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Kāds zirneklis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ir 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pēc rakstura? Kā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tu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domā?</w:t>
            </w:r>
          </w:p>
          <w:p w14:paraId="53EF7B6D" w14:textId="17F8F5FD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t xml:space="preserve">Vai </w:t>
            </w:r>
            <w:r>
              <w:rPr>
                <w:rFonts w:ascii="Times New Roman" w:hAnsi="Times New Roman"/>
                <w:sz w:val="24"/>
                <w:szCs w:val="24"/>
              </w:rPr>
              <w:t>tu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 xml:space="preserve"> neba</w:t>
            </w:r>
            <w:r>
              <w:rPr>
                <w:rFonts w:ascii="Times New Roman" w:hAnsi="Times New Roman"/>
                <w:sz w:val="24"/>
                <w:szCs w:val="24"/>
              </w:rPr>
              <w:t>id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 xml:space="preserve">ies no zirnekļa?  </w:t>
            </w:r>
          </w:p>
          <w:p w14:paraId="255EE435" w14:textId="7CF986FA" w:rsidR="00D006ED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Piedāvā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jiet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bērn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m uzzīmēt zirnekļu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, zīmēšanai piedāvā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jie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t dažādus materiālus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44659667" w14:textId="77777777" w:rsidR="00D006ED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7693053" wp14:editId="496FC4C8">
                  <wp:extent cx="2095801" cy="2584956"/>
                  <wp:effectExtent l="0" t="0" r="0" b="6350"/>
                  <wp:docPr id="13" name="Picture 13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wdqxpL5C97x0kPxp2hI1A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192" cy="267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33367" w14:textId="2EFD6E03" w:rsidR="00D006ED" w:rsidRPr="000D61A1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5FDD0452" wp14:editId="3CFBAB8F">
                  <wp:extent cx="2898820" cy="1931035"/>
                  <wp:effectExtent l="0" t="0" r="0" b="0"/>
                  <wp:docPr id="14" name="Picture 14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uchok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12" cy="19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BF8C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lastRenderedPageBreak/>
              <w:t>Apklust un pievēršas jautātājam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6C427E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620">
              <w:rPr>
                <w:rFonts w:ascii="Times New Roman" w:hAnsi="Times New Roman"/>
                <w:sz w:val="24"/>
                <w:szCs w:val="24"/>
              </w:rPr>
              <w:t>Saprot vienkāršu norādījumu, jautājumu, mācās atbilstoši rīkoties.</w:t>
            </w:r>
          </w:p>
          <w:p w14:paraId="3C3F8D14" w14:textId="77777777" w:rsidR="00D006ED" w:rsidRPr="00C051E6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13FFAB" w14:textId="77777777" w:rsidR="00D006ED" w:rsidRPr="00CF4D7B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44474C" w14:textId="77777777" w:rsidR="00D006ED" w:rsidRPr="00055620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F1F8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t>Sagaida bērna atbildi un novērtē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jiet 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>viņa centienus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A29C40" w14:textId="6A3AA073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620">
              <w:rPr>
                <w:rFonts w:ascii="Times New Roman" w:hAnsi="Times New Roman"/>
                <w:sz w:val="24"/>
                <w:szCs w:val="24"/>
              </w:rPr>
              <w:t>Ja bērns neatbild, atkārto</w:t>
            </w:r>
            <w:r>
              <w:rPr>
                <w:rFonts w:ascii="Times New Roman" w:hAnsi="Times New Roman"/>
                <w:sz w:val="24"/>
                <w:szCs w:val="24"/>
              </w:rPr>
              <w:t>jiet</w:t>
            </w:r>
            <w:r w:rsidRPr="00055620">
              <w:rPr>
                <w:rFonts w:ascii="Times New Roman" w:hAnsi="Times New Roman"/>
                <w:sz w:val="24"/>
                <w:szCs w:val="24"/>
              </w:rPr>
              <w:t xml:space="preserve"> jautājumu, iedrošin</w:t>
            </w:r>
            <w:r>
              <w:rPr>
                <w:rFonts w:ascii="Times New Roman" w:hAnsi="Times New Roman"/>
                <w:sz w:val="24"/>
                <w:szCs w:val="24"/>
              </w:rPr>
              <w:t>iet</w:t>
            </w:r>
            <w:r w:rsidRPr="00055620">
              <w:rPr>
                <w:rFonts w:ascii="Times New Roman" w:hAnsi="Times New Roman"/>
                <w:sz w:val="24"/>
                <w:szCs w:val="24"/>
              </w:rPr>
              <w:t xml:space="preserve"> bērnu atbildēt.</w:t>
            </w:r>
          </w:p>
          <w:p w14:paraId="3B50FEF8" w14:textId="77777777" w:rsidR="00D006ED" w:rsidRPr="00155A5A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ED" w14:paraId="3987031C" w14:textId="77777777" w:rsidTr="00D006ED">
        <w:trPr>
          <w:trHeight w:val="5002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16E3" w14:textId="77777777" w:rsidR="00D006ED" w:rsidRPr="00D00C10" w:rsidRDefault="00D006ED" w:rsidP="00014E24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223847">
              <w:rPr>
                <w:rFonts w:ascii="Times New Roman" w:hAnsi="Times New Roman"/>
                <w:color w:val="7030A0"/>
                <w:sz w:val="24"/>
                <w:szCs w:val="24"/>
              </w:rPr>
              <w:lastRenderedPageBreak/>
              <w:t>“</w:t>
            </w:r>
            <w:r w:rsidRPr="00D00C10">
              <w:rPr>
                <w:rFonts w:ascii="Times New Roman" w:hAnsi="Times New Roman"/>
                <w:color w:val="7030A0"/>
                <w:sz w:val="24"/>
                <w:szCs w:val="24"/>
              </w:rPr>
              <w:t>Tauriņš”</w:t>
            </w:r>
          </w:p>
          <w:p w14:paraId="3D9BD38A" w14:textId="0B260296" w:rsidR="00D006ED" w:rsidRPr="005B3520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C10">
              <w:rPr>
                <w:rFonts w:ascii="Times New Roman" w:hAnsi="Times New Roman"/>
                <w:sz w:val="24"/>
                <w:szCs w:val="24"/>
              </w:rPr>
              <w:t>Iepazīstiniet bērnus ar tauriņiem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pārrunājiet par krāsu, par viņu izskatu, kas kopīgs un kas atšķirīgs 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(</w:t>
            </w:r>
            <w:r w:rsidR="008C182A">
              <w:rPr>
                <w:rFonts w:ascii="Times New Roman" w:hAnsi="Times New Roman"/>
                <w:color w:val="7030A0"/>
                <w:sz w:val="24"/>
                <w:szCs w:val="24"/>
              </w:rPr>
              <w:t>3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.pielikums) 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Pastāstiet par tauriņu dzīves ciklu. </w:t>
            </w:r>
            <w:r w:rsidR="00312D9D">
              <w:rPr>
                <w:rFonts w:ascii="Times New Roman" w:hAnsi="Times New Roman"/>
                <w:sz w:val="24"/>
                <w:szCs w:val="24"/>
              </w:rPr>
              <w:t>Izveidojiet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no plastilīna vai uzzīmē</w:t>
            </w:r>
            <w:r w:rsidR="00312D9D">
              <w:rPr>
                <w:rFonts w:ascii="Times New Roman" w:hAnsi="Times New Roman"/>
                <w:sz w:val="24"/>
                <w:szCs w:val="24"/>
              </w:rPr>
              <w:t>j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>iet ar zīmuļiem, krītiņiem u.c. tauriņa oliņu uz lapiņas, kāpuru, k</w:t>
            </w:r>
            <w:r w:rsidR="00312D9D">
              <w:rPr>
                <w:rFonts w:ascii="Times New Roman" w:hAnsi="Times New Roman"/>
                <w:sz w:val="24"/>
                <w:szCs w:val="24"/>
              </w:rPr>
              <w:t>ū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>niņu un pašu tauriņ</w:t>
            </w:r>
            <w:r w:rsidR="00312D9D">
              <w:rPr>
                <w:rFonts w:ascii="Times New Roman" w:hAnsi="Times New Roman"/>
                <w:sz w:val="24"/>
                <w:szCs w:val="24"/>
              </w:rPr>
              <w:t>u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>. Var zīmēt, griezt, gleznot vai veidot, izmantojot pieejamos materiālus. Pēc paveikt</w:t>
            </w:r>
            <w:r w:rsidR="00312D9D">
              <w:rPr>
                <w:rFonts w:ascii="Times New Roman" w:hAnsi="Times New Roman"/>
                <w:sz w:val="24"/>
                <w:szCs w:val="24"/>
              </w:rPr>
              <w:t>ā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darb</w:t>
            </w:r>
            <w:r w:rsidR="00312D9D">
              <w:rPr>
                <w:rFonts w:ascii="Times New Roman" w:hAnsi="Times New Roman"/>
                <w:sz w:val="24"/>
                <w:szCs w:val="24"/>
              </w:rPr>
              <w:t>a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izlasiet pasaku par zēnu un tauriņu. 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(</w:t>
            </w:r>
            <w:r w:rsidR="008C182A">
              <w:rPr>
                <w:rFonts w:ascii="Times New Roman" w:hAnsi="Times New Roman"/>
                <w:color w:val="7030A0"/>
                <w:sz w:val="24"/>
                <w:szCs w:val="24"/>
              </w:rPr>
              <w:t>4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.pielikums)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un </w:t>
            </w:r>
          </w:p>
          <w:p w14:paraId="1E0F1D24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4DDB6E9" w14:textId="77777777" w:rsidR="00D006ED" w:rsidRPr="002E6DF3" w:rsidRDefault="00D006ED" w:rsidP="00014E24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object w:dxaOrig="3408" w:dyaOrig="1680" w14:anchorId="22543A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97.5pt" o:ole="">
                  <v:imagedata r:id="rId12" o:title=""/>
                </v:shape>
                <o:OLEObject Type="Embed" ProgID="PBrush" ShapeID="_x0000_i1025" DrawAspect="Content" ObjectID="_1650967518" r:id="rId13"/>
              </w:object>
            </w:r>
          </w:p>
          <w:p w14:paraId="08BED167" w14:textId="77777777" w:rsidR="00D006ED" w:rsidRPr="00F73AEC" w:rsidRDefault="00D006ED" w:rsidP="00014E2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1E35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88C">
              <w:rPr>
                <w:rFonts w:ascii="Times New Roman" w:hAnsi="Times New Roman"/>
                <w:sz w:val="24"/>
                <w:szCs w:val="24"/>
              </w:rPr>
              <w:t>Nosauc atsevišķus priekšmetus, dzīvas būtnes un darbības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B79D29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B7E">
              <w:rPr>
                <w:rFonts w:ascii="Times New Roman" w:hAnsi="Times New Roman"/>
                <w:sz w:val="24"/>
                <w:szCs w:val="24"/>
              </w:rPr>
              <w:t>Vēro, kā pieaugušais lasa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1519CB" w14:textId="77777777" w:rsidR="00D006ED" w:rsidRPr="00194AB8" w:rsidRDefault="00D006ED" w:rsidP="00014E24">
            <w:pPr>
              <w:rPr>
                <w:rFonts w:ascii="Times New Roman" w:hAnsi="Times New Roman"/>
                <w:sz w:val="24"/>
                <w:szCs w:val="24"/>
              </w:rPr>
            </w:pPr>
            <w:r w:rsidRPr="00AE2363">
              <w:rPr>
                <w:rFonts w:ascii="Times New Roman" w:hAnsi="Times New Roman"/>
                <w:sz w:val="24"/>
                <w:szCs w:val="24"/>
              </w:rPr>
              <w:t>Patstāvīgi savā runas tempā atkārto dzirdētos vārdus vai vārdu savienojumus.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9CD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DF13E4">
              <w:rPr>
                <w:sz w:val="24"/>
                <w:szCs w:val="24"/>
              </w:rPr>
              <w:t>Gaida bērna rīcību, iedrošina, atkārtoti aicina, veic darbību kopā ar bērnu.</w:t>
            </w:r>
          </w:p>
          <w:p w14:paraId="159B1B23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194AB8">
              <w:rPr>
                <w:sz w:val="24"/>
                <w:szCs w:val="24"/>
              </w:rPr>
              <w:t>Lasa uzrakstus apkārtnē, pievērš bērna uzmanību rakstītajai informācijai apkārtnē.</w:t>
            </w:r>
          </w:p>
          <w:p w14:paraId="7A6CC323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B8F2A82" w14:textId="15B9BA43" w:rsidR="00D006ED" w:rsidRDefault="00D006ED" w:rsidP="00D006ED">
      <w:pPr>
        <w:rPr>
          <w:rFonts w:ascii="Times New Roman" w:hAnsi="Times New Roman"/>
          <w:color w:val="00B050"/>
        </w:rPr>
      </w:pPr>
    </w:p>
    <w:p w14:paraId="112B4960" w14:textId="44AAA1B8" w:rsidR="000D61A1" w:rsidRDefault="000D61A1" w:rsidP="00D006ED">
      <w:pPr>
        <w:rPr>
          <w:rFonts w:ascii="Times New Roman" w:hAnsi="Times New Roman"/>
          <w:color w:val="00B050"/>
        </w:rPr>
      </w:pPr>
    </w:p>
    <w:p w14:paraId="610AF25F" w14:textId="7C01213E" w:rsidR="000D61A1" w:rsidRDefault="000D61A1" w:rsidP="00D006ED">
      <w:pPr>
        <w:rPr>
          <w:rFonts w:ascii="Times New Roman" w:hAnsi="Times New Roman"/>
          <w:color w:val="00B050"/>
        </w:rPr>
      </w:pPr>
    </w:p>
    <w:p w14:paraId="52653598" w14:textId="0FC5DB9E" w:rsidR="000D61A1" w:rsidRDefault="000D61A1" w:rsidP="00D006ED">
      <w:pPr>
        <w:rPr>
          <w:rFonts w:ascii="Times New Roman" w:hAnsi="Times New Roman"/>
          <w:color w:val="00B050"/>
        </w:rPr>
      </w:pPr>
    </w:p>
    <w:p w14:paraId="3486F63E" w14:textId="77777777" w:rsidR="000D61A1" w:rsidRDefault="000D61A1" w:rsidP="00D006ED">
      <w:pPr>
        <w:rPr>
          <w:rFonts w:ascii="Times New Roman" w:hAnsi="Times New Roman"/>
          <w:color w:val="00B050"/>
        </w:rPr>
      </w:pPr>
    </w:p>
    <w:p w14:paraId="0E5E6ED5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7C909EAD" w14:textId="47400B0C" w:rsidR="008C182A" w:rsidRDefault="008C182A" w:rsidP="008C182A">
      <w:pPr>
        <w:rPr>
          <w:rFonts w:ascii="Times New Roman" w:hAnsi="Times New Roman"/>
          <w:color w:val="00B050"/>
        </w:rPr>
      </w:pPr>
      <w:r>
        <w:rPr>
          <w:b/>
          <w:bCs/>
          <w:noProof/>
          <w:sz w:val="24"/>
          <w:szCs w:val="24"/>
          <w:lang w:eastAsia="lv-LV"/>
        </w:rPr>
        <w:drawing>
          <wp:anchor distT="0" distB="0" distL="114300" distR="114300" simplePos="0" relativeHeight="251662336" behindDoc="0" locked="0" layoutInCell="1" allowOverlap="1" wp14:anchorId="59BA507C" wp14:editId="5C37B7F9">
            <wp:simplePos x="0" y="0"/>
            <wp:positionH relativeFrom="column">
              <wp:posOffset>962025</wp:posOffset>
            </wp:positionH>
            <wp:positionV relativeFrom="paragraph">
              <wp:posOffset>-193040</wp:posOffset>
            </wp:positionV>
            <wp:extent cx="2488932" cy="1400175"/>
            <wp:effectExtent l="0" t="0" r="6985" b="0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resdefaul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3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B050"/>
        </w:rPr>
        <w:t>1.pielikums</w:t>
      </w:r>
    </w:p>
    <w:p w14:paraId="53244F01" w14:textId="34589D72" w:rsidR="008C182A" w:rsidRDefault="008C182A" w:rsidP="008C182A">
      <w:pPr>
        <w:rPr>
          <w:rFonts w:ascii="Times New Roman" w:hAnsi="Times New Roman"/>
          <w:color w:val="00B050"/>
        </w:rPr>
      </w:pPr>
    </w:p>
    <w:p w14:paraId="32F7B274" w14:textId="2DC7060E" w:rsidR="008C182A" w:rsidRDefault="008C182A" w:rsidP="008C182A">
      <w:pPr>
        <w:rPr>
          <w:color w:val="00B050"/>
        </w:rPr>
      </w:pPr>
    </w:p>
    <w:p w14:paraId="6385E4DB" w14:textId="77777777" w:rsidR="008C182A" w:rsidRDefault="008C182A" w:rsidP="008C182A">
      <w:pPr>
        <w:rPr>
          <w:color w:val="00B050"/>
        </w:rPr>
      </w:pPr>
    </w:p>
    <w:p w14:paraId="22A981CC" w14:textId="77777777" w:rsidR="008C182A" w:rsidRPr="0052572C" w:rsidRDefault="008C182A" w:rsidP="008C182A">
      <w:pPr>
        <w:rPr>
          <w:rFonts w:ascii="Times New Roman" w:hAnsi="Times New Roman"/>
          <w:color w:val="00B050"/>
          <w:sz w:val="24"/>
          <w:szCs w:val="24"/>
        </w:rPr>
      </w:pPr>
      <w:r w:rsidRPr="0052572C">
        <w:rPr>
          <w:rFonts w:ascii="Times New Roman" w:hAnsi="Times New Roman"/>
          <w:color w:val="00B050"/>
          <w:sz w:val="24"/>
          <w:szCs w:val="24"/>
        </w:rPr>
        <w:t>2 pielikums (video ar kustībām un dziesmas vārdi)</w:t>
      </w:r>
    </w:p>
    <w:p w14:paraId="5BE53996" w14:textId="77777777" w:rsidR="008C182A" w:rsidRDefault="00D00355" w:rsidP="008C182A">
      <w:pPr>
        <w:pStyle w:val="ListParagraph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hyperlink r:id="rId15" w:history="1">
        <w:r w:rsidR="008C182A" w:rsidRPr="0052572C">
          <w:rPr>
            <w:rStyle w:val="Hyperlink"/>
            <w:rFonts w:ascii="Times New Roman" w:hAnsi="Times New Roman"/>
            <w:color w:val="00B050"/>
            <w:sz w:val="24"/>
            <w:szCs w:val="24"/>
          </w:rPr>
          <w:t>https://www.youtube.com/watch?v=0s-INTyc878</w:t>
        </w:r>
      </w:hyperlink>
    </w:p>
    <w:p w14:paraId="03DF1E77" w14:textId="77777777" w:rsidR="008C182A" w:rsidRDefault="008C182A" w:rsidP="008C182A">
      <w:pPr>
        <w:pStyle w:val="ListParagraph"/>
        <w:rPr>
          <w:rFonts w:ascii="Times New Roman" w:hAnsi="Times New Roman"/>
          <w:color w:val="00B050"/>
          <w:sz w:val="24"/>
          <w:szCs w:val="24"/>
        </w:rPr>
      </w:pPr>
    </w:p>
    <w:p w14:paraId="21A06F15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lv-LV"/>
        </w:rPr>
        <w:drawing>
          <wp:inline distT="0" distB="0" distL="0" distR="0" wp14:anchorId="51660F34" wp14:editId="5362212B">
            <wp:extent cx="5162031" cy="40843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43" cy="40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46C8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0286995A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59C42A5D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120A2DD7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77F22B70" w14:textId="00A507FD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color w:val="7030A0"/>
          <w:sz w:val="24"/>
          <w:szCs w:val="24"/>
        </w:rPr>
        <w:t>3</w:t>
      </w:r>
      <w:r w:rsidRPr="00685BE9">
        <w:rPr>
          <w:rFonts w:ascii="Times New Roman" w:hAnsi="Times New Roman"/>
          <w:color w:val="7030A0"/>
          <w:sz w:val="24"/>
          <w:szCs w:val="24"/>
        </w:rPr>
        <w:t>.pielikum</w:t>
      </w:r>
      <w:r>
        <w:rPr>
          <w:rFonts w:ascii="Times New Roman" w:hAnsi="Times New Roman"/>
          <w:color w:val="7030A0"/>
          <w:sz w:val="24"/>
          <w:szCs w:val="24"/>
        </w:rPr>
        <w:t>s</w:t>
      </w:r>
    </w:p>
    <w:p w14:paraId="20795E27" w14:textId="7C72CF2E" w:rsidR="008C182A" w:rsidRPr="007C26FE" w:rsidRDefault="008C182A" w:rsidP="008C182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63360" behindDoc="0" locked="0" layoutInCell="1" allowOverlap="1" wp14:anchorId="454E993A" wp14:editId="1BF38AD5">
            <wp:simplePos x="0" y="0"/>
            <wp:positionH relativeFrom="column">
              <wp:posOffset>5817235</wp:posOffset>
            </wp:positionH>
            <wp:positionV relativeFrom="paragraph">
              <wp:posOffset>326390</wp:posOffset>
            </wp:positionV>
            <wp:extent cx="3150675" cy="2879914"/>
            <wp:effectExtent l="0" t="0" r="0" b="0"/>
            <wp:wrapNone/>
            <wp:docPr id="7" name="Picture 7" descr="Tauriņš (kukaiņi, tauriņi) - Poga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uriņš (kukaiņi, tauriņi) - Poga.l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75" cy="28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B863" w14:textId="7DADA852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69F624F" wp14:editId="11DBA192">
            <wp:extent cx="2726271" cy="2047875"/>
            <wp:effectExtent l="0" t="0" r="0" b="0"/>
            <wp:docPr id="5" name="Picture 5" descr="Botāniskā dārza Tropu tauriņu mājā būs skatāmi Dienvidamerik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tāniskā dārza Tropu tauriņu mājā būs skatāmi Dienvidamerik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88" cy="2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C5243E1" wp14:editId="72947A75">
            <wp:extent cx="3093363" cy="2066925"/>
            <wp:effectExtent l="0" t="0" r="0" b="0"/>
            <wp:docPr id="6" name="Picture 6" descr="Tropu tauriņ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pu tauriņ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78" cy="20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8CF9" w14:textId="455C2E8E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4E1CAA7B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71C67F18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06C910E7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38027A37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64281295" w14:textId="6A9A2ECE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color w:val="7030A0"/>
          <w:sz w:val="24"/>
          <w:szCs w:val="24"/>
        </w:rPr>
        <w:t xml:space="preserve">4.pielikums </w:t>
      </w:r>
    </w:p>
    <w:p w14:paraId="57CE9E4B" w14:textId="705DCE25" w:rsidR="00D006ED" w:rsidRDefault="00D00355" w:rsidP="008C182A">
      <w:pPr>
        <w:rPr>
          <w:rFonts w:ascii="Times New Roman" w:hAnsi="Times New Roman"/>
          <w:color w:val="00B050"/>
        </w:rPr>
      </w:pPr>
      <w:hyperlink r:id="rId20" w:history="1">
        <w:r w:rsidR="008C182A" w:rsidRPr="000F6210">
          <w:rPr>
            <w:rStyle w:val="Hyperlink"/>
            <w:color w:val="7030A0"/>
          </w:rPr>
          <w:t>https://lr1.lsm.lv/lv/raksts/labu-nakti/zens-un-taureniitis-stasta-juris-lejaskalns.a41801/</w:t>
        </w:r>
      </w:hyperlink>
    </w:p>
    <w:p w14:paraId="2C9B96F0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67FA3A0B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0591B56E" w14:textId="0458FEEE" w:rsidR="00D006ED" w:rsidRDefault="00D006ED" w:rsidP="00D006ED">
      <w:pPr>
        <w:rPr>
          <w:rFonts w:ascii="Times New Roman" w:hAnsi="Times New Roman"/>
          <w:color w:val="00B050"/>
        </w:rPr>
      </w:pPr>
    </w:p>
    <w:p w14:paraId="6538AAC1" w14:textId="1B4C71BE" w:rsidR="00B934FD" w:rsidRDefault="00B934FD" w:rsidP="00D006ED">
      <w:pPr>
        <w:rPr>
          <w:rFonts w:ascii="Times New Roman" w:hAnsi="Times New Roman"/>
          <w:color w:val="00B050"/>
        </w:rPr>
      </w:pPr>
    </w:p>
    <w:p w14:paraId="5EB44436" w14:textId="44A9C2AE" w:rsidR="00B934FD" w:rsidRDefault="00B934FD" w:rsidP="00D006ED">
      <w:pPr>
        <w:rPr>
          <w:rFonts w:ascii="Times New Roman" w:hAnsi="Times New Roman"/>
          <w:color w:val="00B050"/>
        </w:rPr>
      </w:pPr>
      <w:bookmarkStart w:id="0" w:name="_GoBack"/>
      <w:bookmarkEnd w:id="0"/>
    </w:p>
    <w:sectPr w:rsidR="00B934FD" w:rsidSect="00CF0553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5247"/>
    <w:multiLevelType w:val="hybridMultilevel"/>
    <w:tmpl w:val="728A94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636D8"/>
    <w:multiLevelType w:val="hybridMultilevel"/>
    <w:tmpl w:val="32E4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76F51DB"/>
    <w:multiLevelType w:val="hybridMultilevel"/>
    <w:tmpl w:val="1E0C2E52"/>
    <w:lvl w:ilvl="0" w:tplc="FF260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97C8A"/>
    <w:multiLevelType w:val="hybridMultilevel"/>
    <w:tmpl w:val="5CAEE7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78"/>
    <w:rsid w:val="00040378"/>
    <w:rsid w:val="000D61A1"/>
    <w:rsid w:val="00206E73"/>
    <w:rsid w:val="00210F8C"/>
    <w:rsid w:val="002A35EA"/>
    <w:rsid w:val="00312D9D"/>
    <w:rsid w:val="003C2211"/>
    <w:rsid w:val="003F5B4A"/>
    <w:rsid w:val="007D56A5"/>
    <w:rsid w:val="008B721A"/>
    <w:rsid w:val="008C182A"/>
    <w:rsid w:val="00B934FD"/>
    <w:rsid w:val="00C44119"/>
    <w:rsid w:val="00CF0553"/>
    <w:rsid w:val="00D00355"/>
    <w:rsid w:val="00D006ED"/>
    <w:rsid w:val="00D9053A"/>
    <w:rsid w:val="00DE2DD4"/>
    <w:rsid w:val="00E646EC"/>
    <w:rsid w:val="00EC0ABD"/>
    <w:rsid w:val="00F64BE5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7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1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28918">
              <w:marLeft w:val="0"/>
              <w:marRight w:val="0"/>
              <w:marTop w:val="0"/>
              <w:marBottom w:val="0"/>
              <w:divBdr>
                <w:top w:val="single" w:sz="18" w:space="14" w:color="85C729"/>
                <w:left w:val="single" w:sz="18" w:space="14" w:color="85C729"/>
                <w:bottom w:val="single" w:sz="18" w:space="14" w:color="85C729"/>
                <w:right w:val="single" w:sz="18" w:space="14" w:color="85C729"/>
              </w:divBdr>
              <w:divsChild>
                <w:div w:id="2134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5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2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75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2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0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6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55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7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9777">
                  <w:marLeft w:val="0"/>
                  <w:marRight w:val="0"/>
                  <w:marTop w:val="0"/>
                  <w:marBottom w:val="0"/>
                  <w:divBdr>
                    <w:top w:val="single" w:sz="6" w:space="0" w:color="202226"/>
                    <w:left w:val="single" w:sz="2" w:space="0" w:color="202226"/>
                    <w:bottom w:val="single" w:sz="2" w:space="0" w:color="202226"/>
                    <w:right w:val="single" w:sz="2" w:space="0" w:color="202226"/>
                  </w:divBdr>
                  <w:divsChild>
                    <w:div w:id="757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r1.lsm.lv/lv/raksts/labu-nakti/zens-un-taureniitis-stasta-juris-lejaskalns.a4180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s-INTyc87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1899</Words>
  <Characters>1083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Krūmiņa</dc:creator>
  <cp:lastModifiedBy>User</cp:lastModifiedBy>
  <cp:revision>3</cp:revision>
  <dcterms:created xsi:type="dcterms:W3CDTF">2020-05-14T10:17:00Z</dcterms:created>
  <dcterms:modified xsi:type="dcterms:W3CDTF">2020-05-14T10:19:00Z</dcterms:modified>
</cp:coreProperties>
</file>